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DF" w:rsidRDefault="00E74AC4" w:rsidP="004B31D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ORK\Desktop\на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ач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C4" w:rsidRDefault="00E74AC4" w:rsidP="004B31DF">
      <w:pPr>
        <w:tabs>
          <w:tab w:val="left" w:pos="8100"/>
        </w:tabs>
        <w:spacing w:line="360" w:lineRule="auto"/>
        <w:ind w:left="-284" w:right="-1" w:firstLine="568"/>
        <w:jc w:val="center"/>
        <w:rPr>
          <w:b/>
        </w:rPr>
      </w:pPr>
    </w:p>
    <w:p w:rsidR="00E74AC4" w:rsidRDefault="00E74AC4" w:rsidP="004B31DF">
      <w:pPr>
        <w:tabs>
          <w:tab w:val="left" w:pos="8100"/>
        </w:tabs>
        <w:spacing w:line="360" w:lineRule="auto"/>
        <w:ind w:left="-284" w:right="-1" w:firstLine="568"/>
        <w:jc w:val="center"/>
        <w:rPr>
          <w:b/>
        </w:rPr>
      </w:pPr>
    </w:p>
    <w:p w:rsidR="00E74AC4" w:rsidRDefault="00E74AC4" w:rsidP="004B31DF">
      <w:pPr>
        <w:tabs>
          <w:tab w:val="left" w:pos="8100"/>
        </w:tabs>
        <w:spacing w:line="360" w:lineRule="auto"/>
        <w:ind w:left="-284" w:right="-1" w:firstLine="568"/>
        <w:jc w:val="center"/>
        <w:rPr>
          <w:b/>
        </w:rPr>
      </w:pPr>
    </w:p>
    <w:p w:rsidR="00E74AC4" w:rsidRDefault="00E74AC4" w:rsidP="004B31DF">
      <w:pPr>
        <w:tabs>
          <w:tab w:val="left" w:pos="8100"/>
        </w:tabs>
        <w:spacing w:line="360" w:lineRule="auto"/>
        <w:ind w:left="-284" w:right="-1" w:firstLine="568"/>
        <w:jc w:val="center"/>
        <w:rPr>
          <w:b/>
        </w:rPr>
      </w:pPr>
    </w:p>
    <w:p w:rsidR="004B31DF" w:rsidRPr="00FB1165" w:rsidRDefault="004B31DF" w:rsidP="004B31DF">
      <w:pPr>
        <w:tabs>
          <w:tab w:val="left" w:pos="8100"/>
        </w:tabs>
        <w:spacing w:line="360" w:lineRule="auto"/>
        <w:ind w:left="-284" w:right="-1" w:firstLine="568"/>
        <w:jc w:val="center"/>
        <w:rPr>
          <w:b/>
          <w:sz w:val="28"/>
          <w:szCs w:val="28"/>
        </w:rPr>
      </w:pPr>
      <w:r w:rsidRPr="00F72486">
        <w:rPr>
          <w:b/>
        </w:rPr>
        <w:lastRenderedPageBreak/>
        <w:t>1</w:t>
      </w:r>
      <w:r w:rsidRPr="00FB1165">
        <w:rPr>
          <w:b/>
          <w:sz w:val="28"/>
          <w:szCs w:val="28"/>
        </w:rPr>
        <w:t>. ПОЯСНИТЕЛЬНАЯ ЗАПИСКА</w:t>
      </w:r>
    </w:p>
    <w:p w:rsidR="004B31DF" w:rsidRPr="00FB1165" w:rsidRDefault="004B31DF" w:rsidP="004B31DF">
      <w:pPr>
        <w:pStyle w:val="a6"/>
        <w:spacing w:before="0" w:beforeAutospacing="0" w:after="0" w:afterAutospacing="0" w:line="360" w:lineRule="auto"/>
        <w:ind w:left="-284" w:right="-1" w:firstLine="568"/>
        <w:jc w:val="both"/>
        <w:rPr>
          <w:sz w:val="28"/>
          <w:szCs w:val="28"/>
        </w:rPr>
      </w:pPr>
      <w:r w:rsidRPr="006D417C">
        <w:rPr>
          <w:sz w:val="28"/>
          <w:szCs w:val="28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</w:t>
      </w:r>
      <w:r>
        <w:rPr>
          <w:sz w:val="28"/>
          <w:szCs w:val="28"/>
        </w:rPr>
        <w:t>ия</w:t>
      </w:r>
      <w:r w:rsidRPr="006D417C">
        <w:rPr>
          <w:sz w:val="28"/>
          <w:szCs w:val="28"/>
        </w:rPr>
        <w:t>, а также основной образовательной программой начального общего образования под ре</w:t>
      </w:r>
      <w:r>
        <w:rPr>
          <w:sz w:val="28"/>
          <w:szCs w:val="28"/>
        </w:rPr>
        <w:t>дакцией А.А. Плешакова</w:t>
      </w:r>
      <w:r w:rsidR="0084401A">
        <w:rPr>
          <w:sz w:val="28"/>
          <w:szCs w:val="28"/>
        </w:rPr>
        <w:t xml:space="preserve">, а также в соответствии с программой организации учебно-исследовательской и проектной деятельности учащихся на ступени начального общего образования ГБОУ СОШ № 200. </w:t>
      </w:r>
      <w:r w:rsidRPr="00FB1165">
        <w:rPr>
          <w:sz w:val="28"/>
          <w:szCs w:val="28"/>
        </w:rPr>
        <w:t>Организация внеурочной образовательной деятельности является обязательной частью образовательного процесса в</w:t>
      </w:r>
      <w:r>
        <w:rPr>
          <w:sz w:val="28"/>
          <w:szCs w:val="28"/>
        </w:rPr>
        <w:t xml:space="preserve"> школе</w:t>
      </w:r>
      <w:r w:rsidRPr="00FB1165">
        <w:rPr>
          <w:sz w:val="28"/>
          <w:szCs w:val="28"/>
        </w:rPr>
        <w:t xml:space="preserve"> и позволяет в полной мере реализовать его требования.</w:t>
      </w:r>
    </w:p>
    <w:p w:rsidR="004B31DF" w:rsidRDefault="004B31DF" w:rsidP="0029244B">
      <w:pPr>
        <w:pStyle w:val="a6"/>
        <w:spacing w:before="0" w:beforeAutospacing="0" w:after="0" w:afterAutospacing="0" w:line="360" w:lineRule="auto"/>
        <w:ind w:left="-284" w:right="-1" w:firstLine="568"/>
        <w:jc w:val="both"/>
        <w:rPr>
          <w:sz w:val="28"/>
          <w:szCs w:val="28"/>
        </w:rPr>
      </w:pPr>
      <w:r w:rsidRPr="00FB1165">
        <w:rPr>
          <w:iCs/>
          <w:sz w:val="28"/>
          <w:szCs w:val="28"/>
        </w:rPr>
        <w:t xml:space="preserve">Необходимо </w:t>
      </w:r>
      <w:r>
        <w:rPr>
          <w:iCs/>
          <w:sz w:val="28"/>
          <w:szCs w:val="28"/>
        </w:rPr>
        <w:t xml:space="preserve">наиболее полно </w:t>
      </w:r>
      <w:r w:rsidRPr="00FB1165">
        <w:rPr>
          <w:iCs/>
          <w:sz w:val="28"/>
          <w:szCs w:val="28"/>
        </w:rPr>
        <w:t xml:space="preserve">познакомить ребят </w:t>
      </w:r>
      <w:r>
        <w:rPr>
          <w:iCs/>
          <w:sz w:val="28"/>
          <w:szCs w:val="28"/>
        </w:rPr>
        <w:t xml:space="preserve">с картиной мира и научить </w:t>
      </w:r>
      <w:r w:rsidRPr="00FB1165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>льзоваться знаниями для</w:t>
      </w:r>
      <w:r w:rsidRPr="00FB1165">
        <w:rPr>
          <w:iCs/>
          <w:sz w:val="28"/>
          <w:szCs w:val="28"/>
        </w:rPr>
        <w:t xml:space="preserve"> упорядочивания своего опыта.Решение про</w:t>
      </w:r>
      <w:r w:rsidR="0029244B">
        <w:rPr>
          <w:iCs/>
          <w:sz w:val="28"/>
          <w:szCs w:val="28"/>
        </w:rPr>
        <w:t xml:space="preserve">блемных творческих </w:t>
      </w:r>
      <w:r w:rsidRPr="00FB1165">
        <w:rPr>
          <w:iCs/>
          <w:sz w:val="28"/>
          <w:szCs w:val="28"/>
        </w:rPr>
        <w:t xml:space="preserve">задач – главный способ осмысления </w:t>
      </w:r>
      <w:r w:rsidR="0029244B">
        <w:rPr>
          <w:iCs/>
          <w:sz w:val="28"/>
          <w:szCs w:val="28"/>
        </w:rPr>
        <w:t xml:space="preserve">окружающего </w:t>
      </w:r>
      <w:r w:rsidRPr="00FB1165">
        <w:rPr>
          <w:iCs/>
          <w:sz w:val="28"/>
          <w:szCs w:val="28"/>
        </w:rPr>
        <w:t>мира.</w:t>
      </w:r>
    </w:p>
    <w:p w:rsidR="0029244B" w:rsidRDefault="0029244B" w:rsidP="0029244B">
      <w:pPr>
        <w:pStyle w:val="a6"/>
        <w:spacing w:before="0" w:beforeAutospacing="0" w:after="0" w:afterAutospacing="0" w:line="360" w:lineRule="auto"/>
        <w:ind w:left="-284" w:right="-1" w:firstLine="568"/>
        <w:jc w:val="both"/>
        <w:rPr>
          <w:sz w:val="28"/>
          <w:szCs w:val="28"/>
        </w:rPr>
      </w:pPr>
      <w:r w:rsidRPr="0087311C">
        <w:rPr>
          <w:b/>
          <w:sz w:val="28"/>
          <w:szCs w:val="28"/>
        </w:rPr>
        <w:t xml:space="preserve">Цель </w:t>
      </w:r>
      <w:r w:rsidR="0087311C" w:rsidRPr="0087311C">
        <w:rPr>
          <w:b/>
          <w:sz w:val="28"/>
          <w:szCs w:val="28"/>
        </w:rPr>
        <w:t>программы</w:t>
      </w:r>
      <w:r w:rsidRPr="0029244B">
        <w:rPr>
          <w:sz w:val="28"/>
          <w:szCs w:val="28"/>
        </w:rPr>
        <w:t xml:space="preserve">проектной деятельности </w:t>
      </w:r>
      <w:r w:rsidR="0087311C">
        <w:rPr>
          <w:sz w:val="28"/>
          <w:szCs w:val="28"/>
        </w:rPr>
        <w:t xml:space="preserve">«Я познаю мир» </w:t>
      </w:r>
      <w:r>
        <w:rPr>
          <w:sz w:val="28"/>
          <w:szCs w:val="28"/>
        </w:rPr>
        <w:t>–овладение учеником основ</w:t>
      </w:r>
      <w:r w:rsidRPr="0029244B">
        <w:rPr>
          <w:sz w:val="28"/>
          <w:szCs w:val="28"/>
        </w:rPr>
        <w:t xml:space="preserve">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</w:t>
      </w:r>
      <w:r>
        <w:rPr>
          <w:sz w:val="28"/>
          <w:szCs w:val="28"/>
        </w:rPr>
        <w:t>щей среды, формирование информа</w:t>
      </w:r>
      <w:r w:rsidRPr="0029244B">
        <w:rPr>
          <w:sz w:val="28"/>
          <w:szCs w:val="28"/>
        </w:rPr>
        <w:t>ционной грамотности учащихся на основании самостоятельных исследований объектов и явлений окружающего мира.</w:t>
      </w:r>
    </w:p>
    <w:p w:rsidR="0029244B" w:rsidRDefault="0029244B" w:rsidP="0029244B">
      <w:pPr>
        <w:pStyle w:val="a6"/>
        <w:spacing w:before="0" w:beforeAutospacing="0" w:after="0" w:afterAutospacing="0" w:line="360" w:lineRule="auto"/>
        <w:ind w:left="-284" w:right="-1" w:firstLine="568"/>
        <w:jc w:val="both"/>
        <w:rPr>
          <w:sz w:val="28"/>
          <w:szCs w:val="28"/>
        </w:rPr>
      </w:pPr>
      <w:r w:rsidRPr="00D01999">
        <w:rPr>
          <w:sz w:val="28"/>
          <w:szCs w:val="28"/>
        </w:rPr>
        <w:t>В результате проектная деятельность предваряется необходимым этапом – работой над темой, в процессе которой д</w:t>
      </w:r>
      <w:r>
        <w:rPr>
          <w:sz w:val="28"/>
          <w:szCs w:val="28"/>
        </w:rPr>
        <w:t>етям предлагается собирать различную</w:t>
      </w:r>
      <w:r w:rsidRPr="00FB1165">
        <w:rPr>
          <w:sz w:val="28"/>
          <w:szCs w:val="28"/>
        </w:rPr>
        <w:t xml:space="preserve"> информацию по общей теме. При этом дети сами выбирают, что именно они хотели бы узнать в рамках данной темы. В процессе работ</w:t>
      </w:r>
      <w:r>
        <w:rPr>
          <w:sz w:val="28"/>
          <w:szCs w:val="28"/>
        </w:rPr>
        <w:t>ы над темой поиск информации соответствует исключительно потребностям проектной деятельности и</w:t>
      </w:r>
      <w:r w:rsidRPr="00FB1165">
        <w:rPr>
          <w:sz w:val="28"/>
          <w:szCs w:val="28"/>
        </w:rPr>
        <w:t xml:space="preserve"> определяется интересами детей.</w:t>
      </w:r>
    </w:p>
    <w:p w:rsidR="0029244B" w:rsidRPr="007F2FEE" w:rsidRDefault="0029244B" w:rsidP="0029244B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bCs/>
          <w:sz w:val="28"/>
          <w:szCs w:val="28"/>
        </w:rPr>
      </w:pPr>
      <w:r w:rsidRPr="00FB1165">
        <w:rPr>
          <w:sz w:val="28"/>
          <w:szCs w:val="28"/>
        </w:rPr>
        <w:t xml:space="preserve">В итоге </w:t>
      </w:r>
      <w:r w:rsidRPr="007F2FEE">
        <w:rPr>
          <w:bCs/>
          <w:sz w:val="28"/>
          <w:szCs w:val="28"/>
        </w:rPr>
        <w:t xml:space="preserve">проектная деятельность организуется как двухкомпонентная. </w:t>
      </w:r>
    </w:p>
    <w:p w:rsidR="007F2FEE" w:rsidRDefault="0029244B" w:rsidP="0029244B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7F2FEE">
        <w:rPr>
          <w:bCs/>
          <w:sz w:val="28"/>
          <w:szCs w:val="28"/>
        </w:rPr>
        <w:t>Первый компонент</w:t>
      </w:r>
      <w:r w:rsidRPr="00FB1165">
        <w:rPr>
          <w:sz w:val="28"/>
          <w:szCs w:val="28"/>
        </w:rPr>
        <w:t xml:space="preserve">– работа над темой – это познавательная деятельность, инициируемая детьми, координируемая учителем и реализуемая в проектах. </w:t>
      </w:r>
    </w:p>
    <w:p w:rsidR="00630606" w:rsidRDefault="0029244B" w:rsidP="00630606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7F2FEE">
        <w:rPr>
          <w:bCs/>
          <w:sz w:val="28"/>
          <w:szCs w:val="28"/>
        </w:rPr>
        <w:lastRenderedPageBreak/>
        <w:t>Второй компонент</w:t>
      </w:r>
      <w:r w:rsidRPr="00FB1165">
        <w:rPr>
          <w:sz w:val="28"/>
          <w:szCs w:val="28"/>
        </w:rPr>
        <w:t>– работа над проектами – это специально организованный учителем или воспитателем и самостоятельно выполняемый детьми комплекс действий, завершающийся созданием творческих работ (т.е. пр</w:t>
      </w:r>
      <w:r w:rsidR="007F2FEE">
        <w:rPr>
          <w:sz w:val="28"/>
          <w:szCs w:val="28"/>
        </w:rPr>
        <w:t>одукта).</w:t>
      </w:r>
    </w:p>
    <w:p w:rsidR="0087311C" w:rsidRPr="00630606" w:rsidRDefault="0087311C" w:rsidP="00630606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87311C">
        <w:rPr>
          <w:b/>
          <w:sz w:val="28"/>
          <w:szCs w:val="28"/>
        </w:rPr>
        <w:t>Задачи программы курса «Я познаю мир»</w:t>
      </w:r>
      <w:r>
        <w:rPr>
          <w:b/>
          <w:sz w:val="28"/>
          <w:szCs w:val="28"/>
        </w:rPr>
        <w:t>: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формировать представление о проектно-исследовательском обучении как ведущем способе учебной деятельности;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развивать познавательные потребности и способности, креативность,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развивать коммуникативные навыки (партнерское общение);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формировать навыки работы с информацией (сбор, систематизация, хранение, использование);</w:t>
      </w:r>
    </w:p>
    <w:p w:rsidR="0087311C" w:rsidRPr="0087311C" w:rsidRDefault="0087311C" w:rsidP="0087311C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11C">
        <w:rPr>
          <w:rFonts w:ascii="Times New Roman" w:hAnsi="Times New Roman"/>
          <w:sz w:val="28"/>
          <w:szCs w:val="28"/>
        </w:rPr>
        <w:t>формировать умения оценивать свои возможности, осознавать свои интересы и делать осознанный выбор.</w:t>
      </w:r>
    </w:p>
    <w:p w:rsidR="0084401A" w:rsidRDefault="0087311C" w:rsidP="0084401A">
      <w:pPr>
        <w:pStyle w:val="a3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3060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Pr="0063060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30606">
        <w:rPr>
          <w:rFonts w:ascii="Times New Roman" w:hAnsi="Times New Roman" w:cs="Times New Roman"/>
          <w:sz w:val="28"/>
          <w:szCs w:val="28"/>
        </w:rPr>
        <w:t xml:space="preserve"> – научно-познавательное направление, духовно-нравственное и социальное.</w:t>
      </w:r>
      <w:r w:rsidR="00630606">
        <w:rPr>
          <w:rFonts w:ascii="Times New Roman" w:hAnsi="Times New Roman" w:cs="Times New Roman"/>
          <w:sz w:val="28"/>
          <w:szCs w:val="28"/>
        </w:rPr>
        <w:t xml:space="preserve"> Проектная исследовательская </w:t>
      </w:r>
      <w:r w:rsidRPr="00630606">
        <w:rPr>
          <w:rFonts w:ascii="Times New Roman" w:hAnsi="Times New Roman" w:cs="Times New Roman"/>
          <w:sz w:val="28"/>
          <w:szCs w:val="28"/>
        </w:rPr>
        <w:t>деятельность, связанная с изучением курса «Окружающий мир», имеет также краеведческую направленность.</w:t>
      </w:r>
    </w:p>
    <w:p w:rsidR="0084401A" w:rsidRDefault="0084401A" w:rsidP="0084401A">
      <w:pPr>
        <w:pStyle w:val="a3"/>
        <w:spacing w:line="36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1A">
        <w:rPr>
          <w:rFonts w:ascii="Times New Roman" w:hAnsi="Times New Roman" w:cs="Times New Roman"/>
          <w:b/>
          <w:sz w:val="28"/>
          <w:szCs w:val="28"/>
        </w:rPr>
        <w:t>Прогнозируемые образовательные результаты</w:t>
      </w:r>
    </w:p>
    <w:p w:rsidR="0084401A" w:rsidRDefault="0084401A" w:rsidP="0084401A">
      <w:pPr>
        <w:pStyle w:val="a3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401A">
        <w:rPr>
          <w:rFonts w:ascii="Times New Roman" w:hAnsi="Times New Roman" w:cs="Times New Roman"/>
          <w:sz w:val="28"/>
          <w:szCs w:val="28"/>
        </w:rPr>
        <w:t>Формирование элементов УИД и ПД за счет развития следующих групп умений:</w:t>
      </w:r>
    </w:p>
    <w:p w:rsidR="0084401A" w:rsidRDefault="0084401A" w:rsidP="008440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A">
        <w:rPr>
          <w:rFonts w:ascii="Times New Roman" w:hAnsi="Times New Roman" w:cs="Times New Roman"/>
          <w:sz w:val="28"/>
          <w:szCs w:val="28"/>
        </w:rPr>
        <w:t>1)Рефлексивные и оценочные умения:</w:t>
      </w:r>
    </w:p>
    <w:p w:rsidR="0084401A" w:rsidRDefault="0084401A" w:rsidP="0084401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A">
        <w:rPr>
          <w:rFonts w:ascii="Times New Roman" w:hAnsi="Times New Roman" w:cs="Times New Roman"/>
          <w:sz w:val="28"/>
          <w:szCs w:val="28"/>
        </w:rPr>
        <w:t>умение осмыслить задачу, для решения которой недостаточно знаний;</w:t>
      </w:r>
    </w:p>
    <w:p w:rsidR="0084401A" w:rsidRDefault="0084401A" w:rsidP="0084401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A">
        <w:rPr>
          <w:rFonts w:ascii="Times New Roman" w:hAnsi="Times New Roman" w:cs="Times New Roman"/>
          <w:sz w:val="28"/>
          <w:szCs w:val="28"/>
        </w:rPr>
        <w:t>умение отвечать на вопрос: чему нужно научиться для решения поставленной задачи?</w:t>
      </w:r>
    </w:p>
    <w:p w:rsidR="0084401A" w:rsidRDefault="0084401A" w:rsidP="0084401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A">
        <w:rPr>
          <w:rFonts w:ascii="Times New Roman" w:hAnsi="Times New Roman" w:cs="Times New Roman"/>
          <w:sz w:val="28"/>
          <w:szCs w:val="28"/>
        </w:rPr>
        <w:lastRenderedPageBreak/>
        <w:t>умение соотносить полученные промежуточные и конечные результаты с поставленными целями;</w:t>
      </w:r>
    </w:p>
    <w:p w:rsidR="0084401A" w:rsidRPr="0084401A" w:rsidRDefault="0084401A" w:rsidP="0084401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A">
        <w:rPr>
          <w:rFonts w:ascii="Times New Roman" w:hAnsi="Times New Roman" w:cs="Times New Roman"/>
          <w:sz w:val="28"/>
          <w:szCs w:val="28"/>
        </w:rPr>
        <w:t>умение выполнять качественную оценку своей деятельности и деятельности одноклассников.</w:t>
      </w:r>
    </w:p>
    <w:p w:rsidR="0084401A" w:rsidRDefault="0084401A" w:rsidP="0084401A">
      <w:pPr>
        <w:pStyle w:val="a6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2) Поисковые  умения:</w:t>
      </w:r>
    </w:p>
    <w:p w:rsidR="0084401A" w:rsidRDefault="0084401A" w:rsidP="0084401A">
      <w:pPr>
        <w:pStyle w:val="a6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84401A" w:rsidRDefault="0084401A" w:rsidP="0084401A">
      <w:pPr>
        <w:pStyle w:val="a6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самостоятельно найти недостающую информацию в информационном поле;</w:t>
      </w:r>
    </w:p>
    <w:p w:rsidR="0084401A" w:rsidRDefault="0084401A" w:rsidP="0084401A">
      <w:pPr>
        <w:pStyle w:val="a6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запросить недостающую информацию у эксперта (учителя, консультанта, специалиста);</w:t>
      </w:r>
    </w:p>
    <w:p w:rsidR="0084401A" w:rsidRDefault="0084401A" w:rsidP="0084401A">
      <w:pPr>
        <w:pStyle w:val="a6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находить несколько вариантов решения проблемы;</w:t>
      </w:r>
    </w:p>
    <w:p w:rsidR="0084401A" w:rsidRDefault="0084401A" w:rsidP="0084401A">
      <w:pPr>
        <w:pStyle w:val="a6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выдвигать гипотезы;</w:t>
      </w:r>
    </w:p>
    <w:p w:rsidR="0084401A" w:rsidRPr="0084401A" w:rsidRDefault="0084401A" w:rsidP="0084401A">
      <w:pPr>
        <w:pStyle w:val="a6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устанавливать причинно-следственные связи.</w:t>
      </w:r>
    </w:p>
    <w:p w:rsidR="0084401A" w:rsidRDefault="0084401A" w:rsidP="0084401A">
      <w:pPr>
        <w:pStyle w:val="a6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Организационные умения:</w:t>
      </w:r>
    </w:p>
    <w:p w:rsidR="0084401A" w:rsidRDefault="0084401A" w:rsidP="0084401A">
      <w:pPr>
        <w:pStyle w:val="a6"/>
        <w:numPr>
          <w:ilvl w:val="0"/>
          <w:numId w:val="25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 xml:space="preserve">умение ставить и принимать цели и задачи учебной деятельности; </w:t>
      </w:r>
    </w:p>
    <w:p w:rsidR="0084401A" w:rsidRDefault="0084401A" w:rsidP="0084401A">
      <w:pPr>
        <w:pStyle w:val="a6"/>
        <w:numPr>
          <w:ilvl w:val="0"/>
          <w:numId w:val="25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 xml:space="preserve">умение планировать, контролировать учебные действия в соответствии с поставленной задачей и условиями ее реализации; </w:t>
      </w:r>
    </w:p>
    <w:p w:rsidR="0084401A" w:rsidRDefault="0084401A" w:rsidP="0084401A">
      <w:pPr>
        <w:pStyle w:val="a6"/>
        <w:numPr>
          <w:ilvl w:val="0"/>
          <w:numId w:val="25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определение наиболее эффективных способов решения поставленной задачи;</w:t>
      </w:r>
    </w:p>
    <w:p w:rsidR="0084401A" w:rsidRDefault="0084401A" w:rsidP="0084401A">
      <w:pPr>
        <w:pStyle w:val="a6"/>
        <w:numPr>
          <w:ilvl w:val="0"/>
          <w:numId w:val="25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договариваться о распределении функций в совместной деятельности, осуществлять взаимный контроль;</w:t>
      </w:r>
    </w:p>
    <w:p w:rsidR="0084401A" w:rsidRPr="0084401A" w:rsidRDefault="0084401A" w:rsidP="0084401A">
      <w:pPr>
        <w:pStyle w:val="a6"/>
        <w:numPr>
          <w:ilvl w:val="0"/>
          <w:numId w:val="25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 xml:space="preserve">понимание причин успеха учебной деятельности и способности конструктивно действовать в ситуациях неуспеха. </w:t>
      </w:r>
    </w:p>
    <w:p w:rsidR="0084401A" w:rsidRPr="0084401A" w:rsidRDefault="0084401A" w:rsidP="0084401A">
      <w:pPr>
        <w:pStyle w:val="a6"/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4)Умения работы в сотрудничестве:</w:t>
      </w:r>
    </w:p>
    <w:p w:rsidR="0084401A" w:rsidRDefault="0084401A" w:rsidP="0084401A">
      <w:pPr>
        <w:pStyle w:val="a6"/>
        <w:numPr>
          <w:ilvl w:val="0"/>
          <w:numId w:val="26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коллективного планирования;</w:t>
      </w:r>
    </w:p>
    <w:p w:rsidR="0084401A" w:rsidRDefault="0084401A" w:rsidP="0084401A">
      <w:pPr>
        <w:pStyle w:val="a6"/>
        <w:numPr>
          <w:ilvl w:val="0"/>
          <w:numId w:val="26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lastRenderedPageBreak/>
        <w:t>умение взаимодействовать с партнером;</w:t>
      </w:r>
    </w:p>
    <w:p w:rsidR="0084401A" w:rsidRDefault="0084401A" w:rsidP="0084401A">
      <w:pPr>
        <w:pStyle w:val="a6"/>
        <w:numPr>
          <w:ilvl w:val="0"/>
          <w:numId w:val="26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умения взаимопомощи в группе в решении общих задач;</w:t>
      </w:r>
    </w:p>
    <w:p w:rsidR="0084401A" w:rsidRPr="0084401A" w:rsidRDefault="0084401A" w:rsidP="0084401A">
      <w:pPr>
        <w:pStyle w:val="a6"/>
        <w:numPr>
          <w:ilvl w:val="0"/>
          <w:numId w:val="26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находить и исправлять ошибки в работе других участников группы.</w:t>
      </w:r>
    </w:p>
    <w:p w:rsidR="0084401A" w:rsidRPr="0084401A" w:rsidRDefault="0084401A" w:rsidP="0084401A">
      <w:pPr>
        <w:pStyle w:val="a6"/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5)Коммуникативные умения:</w:t>
      </w:r>
    </w:p>
    <w:p w:rsidR="0084401A" w:rsidRDefault="0084401A" w:rsidP="0084401A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 xml:space="preserve">умение инициировать учебное взаимодействие </w:t>
      </w:r>
      <w:proofErr w:type="gramStart"/>
      <w:r w:rsidRPr="0084401A">
        <w:rPr>
          <w:sz w:val="28"/>
          <w:szCs w:val="28"/>
        </w:rPr>
        <w:t>со</w:t>
      </w:r>
      <w:proofErr w:type="gramEnd"/>
      <w:r w:rsidRPr="0084401A">
        <w:rPr>
          <w:sz w:val="28"/>
          <w:szCs w:val="28"/>
        </w:rPr>
        <w:t xml:space="preserve"> взрослыми – вступать в диалог, задавать вопросы и т.д.;</w:t>
      </w:r>
    </w:p>
    <w:p w:rsidR="0084401A" w:rsidRDefault="0084401A" w:rsidP="0084401A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вести дискуссию;</w:t>
      </w:r>
    </w:p>
    <w:p w:rsidR="0084401A" w:rsidRDefault="0084401A" w:rsidP="0084401A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излагать и отстаивать свою точку зрения;</w:t>
      </w:r>
    </w:p>
    <w:p w:rsidR="0084401A" w:rsidRDefault="0084401A" w:rsidP="0084401A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находить компромисс;</w:t>
      </w:r>
    </w:p>
    <w:p w:rsidR="0084401A" w:rsidRDefault="0084401A" w:rsidP="0084401A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навыки интервьюирования, устного опроса и т.п.</w:t>
      </w:r>
    </w:p>
    <w:p w:rsidR="0084401A" w:rsidRDefault="0084401A" w:rsidP="0084401A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умение в устной и письменной форме представлять ход и результаты своей деятельности.</w:t>
      </w:r>
    </w:p>
    <w:p w:rsidR="0084401A" w:rsidRPr="0084401A" w:rsidRDefault="0084401A" w:rsidP="0084401A">
      <w:pPr>
        <w:pStyle w:val="a6"/>
        <w:spacing w:line="360" w:lineRule="auto"/>
        <w:ind w:left="76"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6) Презентационные умения и навыки:</w:t>
      </w:r>
    </w:p>
    <w:p w:rsidR="004E2E80" w:rsidRDefault="0084401A" w:rsidP="004E2E80">
      <w:pPr>
        <w:pStyle w:val="a6"/>
        <w:numPr>
          <w:ilvl w:val="0"/>
          <w:numId w:val="29"/>
        </w:numPr>
        <w:spacing w:line="360" w:lineRule="auto"/>
        <w:ind w:right="-1"/>
        <w:jc w:val="both"/>
        <w:rPr>
          <w:sz w:val="28"/>
          <w:szCs w:val="28"/>
        </w:rPr>
      </w:pPr>
      <w:r w:rsidRPr="0084401A">
        <w:rPr>
          <w:sz w:val="28"/>
          <w:szCs w:val="28"/>
        </w:rPr>
        <w:t>навыки монологической речи;</w:t>
      </w:r>
    </w:p>
    <w:p w:rsidR="004E2E80" w:rsidRDefault="0084401A" w:rsidP="004E2E80">
      <w:pPr>
        <w:pStyle w:val="a6"/>
        <w:numPr>
          <w:ilvl w:val="0"/>
          <w:numId w:val="29"/>
        </w:numPr>
        <w:spacing w:line="360" w:lineRule="auto"/>
        <w:ind w:right="-1"/>
        <w:jc w:val="both"/>
        <w:rPr>
          <w:sz w:val="28"/>
          <w:szCs w:val="28"/>
        </w:rPr>
      </w:pPr>
      <w:r w:rsidRPr="004E2E80">
        <w:rPr>
          <w:sz w:val="28"/>
          <w:szCs w:val="28"/>
        </w:rPr>
        <w:t>умение уверенно держать себя во время выступления;</w:t>
      </w:r>
    </w:p>
    <w:p w:rsidR="004E2E80" w:rsidRDefault="0084401A" w:rsidP="004E2E80">
      <w:pPr>
        <w:pStyle w:val="a6"/>
        <w:numPr>
          <w:ilvl w:val="0"/>
          <w:numId w:val="29"/>
        </w:numPr>
        <w:spacing w:line="360" w:lineRule="auto"/>
        <w:ind w:right="-1"/>
        <w:jc w:val="both"/>
        <w:rPr>
          <w:sz w:val="28"/>
          <w:szCs w:val="28"/>
        </w:rPr>
      </w:pPr>
      <w:r w:rsidRPr="004E2E80">
        <w:rPr>
          <w:sz w:val="28"/>
          <w:szCs w:val="28"/>
        </w:rPr>
        <w:t xml:space="preserve"> артистические умения;</w:t>
      </w:r>
    </w:p>
    <w:p w:rsidR="00630606" w:rsidRPr="004E2E80" w:rsidRDefault="0084401A" w:rsidP="004E2E80">
      <w:pPr>
        <w:pStyle w:val="a6"/>
        <w:numPr>
          <w:ilvl w:val="0"/>
          <w:numId w:val="29"/>
        </w:numPr>
        <w:spacing w:line="360" w:lineRule="auto"/>
        <w:ind w:right="-1"/>
        <w:jc w:val="both"/>
        <w:rPr>
          <w:sz w:val="28"/>
          <w:szCs w:val="28"/>
        </w:rPr>
      </w:pPr>
      <w:r w:rsidRPr="004E2E80">
        <w:rPr>
          <w:sz w:val="28"/>
          <w:szCs w:val="28"/>
        </w:rPr>
        <w:t>умение использовать различные средства наглядности при выступлении.</w:t>
      </w:r>
    </w:p>
    <w:p w:rsidR="0087311C" w:rsidRPr="00745DD5" w:rsidRDefault="0087311C" w:rsidP="00745DD5">
      <w:pPr>
        <w:pStyle w:val="a6"/>
        <w:spacing w:before="0" w:beforeAutospacing="0" w:after="0" w:afterAutospacing="0" w:line="360" w:lineRule="auto"/>
        <w:ind w:left="-284" w:right="-1" w:firstLine="568"/>
        <w:jc w:val="both"/>
        <w:rPr>
          <w:color w:val="000000"/>
          <w:sz w:val="28"/>
          <w:szCs w:val="28"/>
        </w:rPr>
      </w:pPr>
      <w:r w:rsidRPr="0087311C">
        <w:rPr>
          <w:b/>
          <w:sz w:val="28"/>
          <w:szCs w:val="28"/>
        </w:rPr>
        <w:t>Формы проведения внеурочных занятий</w:t>
      </w:r>
      <w:r w:rsidRPr="0087311C">
        <w:rPr>
          <w:sz w:val="28"/>
          <w:szCs w:val="28"/>
        </w:rPr>
        <w:t>: экскурсии, выставки</w:t>
      </w:r>
      <w:r w:rsidR="00745DD5">
        <w:rPr>
          <w:sz w:val="28"/>
          <w:szCs w:val="28"/>
        </w:rPr>
        <w:t>, презентации</w:t>
      </w:r>
      <w:r w:rsidRPr="0087311C">
        <w:rPr>
          <w:sz w:val="28"/>
          <w:szCs w:val="28"/>
        </w:rPr>
        <w:t>, индивидуальные занятия (в условиях выполнения домашнего задания).</w:t>
      </w:r>
    </w:p>
    <w:p w:rsidR="0087311C" w:rsidRDefault="0087311C" w:rsidP="0087311C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87311C">
        <w:rPr>
          <w:b/>
          <w:sz w:val="28"/>
          <w:szCs w:val="28"/>
        </w:rPr>
        <w:t>Формы деятельности</w:t>
      </w:r>
      <w:r w:rsidRPr="0087311C">
        <w:rPr>
          <w:sz w:val="28"/>
          <w:szCs w:val="28"/>
        </w:rPr>
        <w:t>: индивидуальная (результат работы одного ученика); групповая (результат работы двух – четырех учеников); коллективная деятельность (ре</w:t>
      </w:r>
      <w:r w:rsidR="00745DD5">
        <w:rPr>
          <w:sz w:val="28"/>
          <w:szCs w:val="28"/>
        </w:rPr>
        <w:t>зультат работы коллектива</w:t>
      </w:r>
      <w:r w:rsidRPr="0087311C">
        <w:rPr>
          <w:sz w:val="28"/>
          <w:szCs w:val="28"/>
        </w:rPr>
        <w:t>).</w:t>
      </w:r>
    </w:p>
    <w:p w:rsidR="0087311C" w:rsidRPr="0087311C" w:rsidRDefault="0087311C" w:rsidP="0087311C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FB1165">
        <w:rPr>
          <w:b/>
          <w:bCs/>
          <w:sz w:val="28"/>
          <w:szCs w:val="28"/>
        </w:rPr>
        <w:t>Примеры проектов</w:t>
      </w:r>
      <w:r>
        <w:rPr>
          <w:sz w:val="28"/>
          <w:szCs w:val="28"/>
        </w:rPr>
        <w:t xml:space="preserve">: создание </w:t>
      </w:r>
      <w:r w:rsidRPr="00FB1165">
        <w:rPr>
          <w:sz w:val="28"/>
          <w:szCs w:val="28"/>
        </w:rPr>
        <w:t xml:space="preserve"> коллажей, макетов, </w:t>
      </w:r>
      <w:r>
        <w:rPr>
          <w:sz w:val="28"/>
          <w:szCs w:val="28"/>
        </w:rPr>
        <w:t xml:space="preserve">викторины, </w:t>
      </w:r>
      <w:r w:rsidRPr="00FB116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остановка мини-спектаклей </w:t>
      </w:r>
      <w:r w:rsidRPr="00FB1165">
        <w:rPr>
          <w:sz w:val="28"/>
          <w:szCs w:val="28"/>
        </w:rPr>
        <w:t xml:space="preserve"> и т.д.</w:t>
      </w:r>
    </w:p>
    <w:p w:rsidR="0087311C" w:rsidRDefault="0087311C" w:rsidP="0087311C">
      <w:pPr>
        <w:autoSpaceDE w:val="0"/>
        <w:autoSpaceDN w:val="0"/>
        <w:adjustRightIn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87311C">
        <w:rPr>
          <w:b/>
          <w:sz w:val="28"/>
          <w:szCs w:val="28"/>
        </w:rPr>
        <w:lastRenderedPageBreak/>
        <w:t>Продолжительность</w:t>
      </w:r>
      <w:r w:rsidRPr="0087311C">
        <w:rPr>
          <w:sz w:val="28"/>
          <w:szCs w:val="28"/>
        </w:rPr>
        <w:t xml:space="preserve"> – в течение учебног</w:t>
      </w:r>
      <w:r w:rsidR="00745DD5">
        <w:rPr>
          <w:sz w:val="28"/>
          <w:szCs w:val="28"/>
        </w:rPr>
        <w:t>о года  1 раз в неделю: 1 классы – 33 часа, 2 классы – 34 часа, 3 классы – 34 часа, 4 классы – 34 часа</w:t>
      </w:r>
      <w:r w:rsidRPr="0087311C">
        <w:rPr>
          <w:sz w:val="28"/>
          <w:szCs w:val="28"/>
        </w:rPr>
        <w:t>.</w:t>
      </w:r>
    </w:p>
    <w:p w:rsidR="004B31DF" w:rsidRDefault="004E2E80" w:rsidP="004E2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E8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4E2E80">
        <w:rPr>
          <w:rFonts w:ascii="Times New Roman" w:hAnsi="Times New Roman" w:cs="Times New Roman"/>
          <w:sz w:val="28"/>
          <w:szCs w:val="28"/>
        </w:rPr>
        <w:t xml:space="preserve"> 1-го года занятий</w:t>
      </w:r>
    </w:p>
    <w:p w:rsidR="006E6101" w:rsidRDefault="006E6101" w:rsidP="004E2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71"/>
        <w:gridCol w:w="1559"/>
        <w:gridCol w:w="1560"/>
        <w:gridCol w:w="1275"/>
      </w:tblGrid>
      <w:tr w:rsidR="004E2E80" w:rsidRPr="004E2E80" w:rsidTr="002D16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80" w:rsidRPr="004E2E80" w:rsidRDefault="004E2E80" w:rsidP="004E2E80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№</w:t>
            </w:r>
          </w:p>
          <w:p w:rsidR="004E2E80" w:rsidRPr="004E2E80" w:rsidRDefault="004E2E80" w:rsidP="004E2E80">
            <w:pPr>
              <w:jc w:val="center"/>
              <w:rPr>
                <w:sz w:val="20"/>
                <w:szCs w:val="20"/>
              </w:rPr>
            </w:pPr>
            <w:proofErr w:type="gramStart"/>
            <w:r w:rsidRPr="004E2E80">
              <w:rPr>
                <w:b/>
                <w:sz w:val="20"/>
                <w:szCs w:val="20"/>
              </w:rPr>
              <w:t>п</w:t>
            </w:r>
            <w:proofErr w:type="gramEnd"/>
            <w:r w:rsidRPr="004E2E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80" w:rsidRPr="004E2E80" w:rsidRDefault="004E2E80" w:rsidP="004E2E80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Тема</w:t>
            </w:r>
          </w:p>
          <w:p w:rsidR="004E2E80" w:rsidRPr="004E2E80" w:rsidRDefault="004E2E80" w:rsidP="004E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80" w:rsidRPr="004E2E80" w:rsidRDefault="004E2E80" w:rsidP="004E2E80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теоретических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0" w:rsidRPr="004E2E80" w:rsidRDefault="004E2E80" w:rsidP="004E2E80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0" w:rsidRPr="004E2E80" w:rsidRDefault="004E2E80" w:rsidP="004E2E80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Всего часов по теме</w:t>
            </w:r>
          </w:p>
        </w:tc>
      </w:tr>
      <w:tr w:rsidR="002D165D" w:rsidRPr="002D165D" w:rsidTr="002D16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165D" w:rsidRDefault="002D165D" w:rsidP="004E2E8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165D" w:rsidRDefault="002D165D" w:rsidP="002D165D">
            <w:r w:rsidRPr="002D165D">
              <w:rPr>
                <w:sz w:val="28"/>
                <w:szCs w:val="28"/>
              </w:rPr>
              <w:t>Что такое проект</w:t>
            </w:r>
            <w:r w:rsidR="002D04B0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165D" w:rsidRDefault="002D165D" w:rsidP="004E2E80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165D" w:rsidRDefault="002D165D" w:rsidP="004E2E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165D" w:rsidRDefault="002D165D" w:rsidP="004E2E80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</w:tr>
      <w:tr w:rsidR="002D165D" w:rsidRPr="004E2E80" w:rsidTr="002D16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4E2E80" w:rsidRDefault="002D165D" w:rsidP="004E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D01999" w:rsidRDefault="002D04B0" w:rsidP="002D04B0">
            <w:r w:rsidRPr="00D01999">
              <w:rPr>
                <w:sz w:val="28"/>
                <w:szCs w:val="28"/>
              </w:rPr>
              <w:t>Что такое проблема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04B0" w:rsidRDefault="002D04B0" w:rsidP="004E2E80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04B0" w:rsidRDefault="002D165D" w:rsidP="004E2E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5D" w:rsidRPr="002D04B0" w:rsidRDefault="002D04B0" w:rsidP="004E2E80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2D04B0" w:rsidRPr="004E2E80" w:rsidTr="002D16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4E2E80" w:rsidRDefault="002D04B0" w:rsidP="004E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D01999" w:rsidRDefault="002D04B0" w:rsidP="002D04B0">
            <w:r w:rsidRPr="00D01999">
              <w:rPr>
                <w:sz w:val="28"/>
                <w:szCs w:val="28"/>
              </w:rPr>
              <w:t>Как мы познаём мир</w:t>
            </w:r>
            <w:r>
              <w:rPr>
                <w:sz w:val="28"/>
                <w:szCs w:val="28"/>
              </w:rPr>
              <w:t xml:space="preserve">. </w:t>
            </w:r>
            <w:r w:rsidRPr="00D01999">
              <w:rPr>
                <w:sz w:val="28"/>
                <w:szCs w:val="28"/>
              </w:rPr>
              <w:t>Источники информации</w:t>
            </w:r>
            <w:r w:rsidR="00BA0C2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2D04B0" w:rsidRDefault="002D04B0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2D04B0" w:rsidRDefault="002D04B0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2D04B0" w:rsidRDefault="002D04B0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2D04B0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165D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2D04B0">
            <w:r>
              <w:rPr>
                <w:sz w:val="28"/>
                <w:szCs w:val="28"/>
              </w:rPr>
              <w:t>Как приходит осень? (осень на Северо-Западе России)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2D16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2D04B0" w:rsidRDefault="002D04B0" w:rsidP="002D16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16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165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D04B0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2D04B0">
            <w:r>
              <w:rPr>
                <w:sz w:val="28"/>
                <w:szCs w:val="28"/>
              </w:rPr>
              <w:t>Что растет и кто живет? (растительный и животный мир Северо-Запада России)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2D04B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04B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04B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D04B0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897D8C">
            <w:r>
              <w:rPr>
                <w:sz w:val="28"/>
                <w:szCs w:val="28"/>
              </w:rPr>
              <w:t>Они нуждаются в защите! (растения и животные Красной книги Ленинградской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2D04B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04B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2D04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D04B0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897D8C">
            <w:r>
              <w:rPr>
                <w:sz w:val="28"/>
                <w:szCs w:val="28"/>
              </w:rPr>
              <w:t>Пришла зимушка-зима (зима на Северо-Западе России, природные явления)</w:t>
            </w:r>
            <w:r w:rsidR="00BA0C2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BA0C2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BA0C2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BA0C21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D04B0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Default="002D04B0" w:rsidP="00897D8C">
            <w:r>
              <w:rPr>
                <w:sz w:val="28"/>
                <w:szCs w:val="28"/>
              </w:rPr>
              <w:t xml:space="preserve">Традиции </w:t>
            </w:r>
            <w:r w:rsidR="00BA0C21">
              <w:rPr>
                <w:sz w:val="28"/>
                <w:szCs w:val="28"/>
              </w:rPr>
              <w:t>народов Северо-Западе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Pr="00BA0C21" w:rsidRDefault="00BA0C21" w:rsidP="00BA0C2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BA0C21" w:rsidP="00BA0C2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BA0C21" w:rsidP="00BA0C2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D04B0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Default="002D04B0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Pr="006E6101" w:rsidRDefault="006E6101" w:rsidP="00897D8C">
            <w:r w:rsidRPr="006E6101">
              <w:rPr>
                <w:sz w:val="28"/>
                <w:szCs w:val="28"/>
              </w:rPr>
              <w:t>Весна красна к нам пришла!</w:t>
            </w:r>
            <w:r>
              <w:rPr>
                <w:sz w:val="28"/>
                <w:szCs w:val="28"/>
              </w:rPr>
              <w:t xml:space="preserve"> зима (зима на Северо-Западе России, природные явления)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0" w:rsidRPr="00BA0C21" w:rsidRDefault="006E6101" w:rsidP="006E610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2F38DA" w:rsidRDefault="006E6101" w:rsidP="006E610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0" w:rsidRPr="002F38DA" w:rsidRDefault="006E6101" w:rsidP="006E6101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6E6101" w:rsidRDefault="006E6101" w:rsidP="00897D8C">
            <w:r>
              <w:rPr>
                <w:sz w:val="28"/>
                <w:szCs w:val="28"/>
              </w:rPr>
              <w:t>Наши пернатые друзья.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r>
              <w:rPr>
                <w:sz w:val="28"/>
                <w:szCs w:val="28"/>
              </w:rPr>
              <w:t>Люби и охраняй природу (экологические проблемы Северо-Запада России).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r>
              <w:rPr>
                <w:sz w:val="28"/>
                <w:szCs w:val="28"/>
              </w:rPr>
              <w:t>Скоро лето! (правила безопасности)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E6101" w:rsidTr="002D0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r>
              <w:rPr>
                <w:sz w:val="28"/>
                <w:szCs w:val="28"/>
              </w:rPr>
              <w:t>Что узнали и чему научились. Мой лучший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E2E80" w:rsidRDefault="004E2E80" w:rsidP="004E2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E8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2E80">
        <w:rPr>
          <w:rFonts w:ascii="Times New Roman" w:hAnsi="Times New Roman" w:cs="Times New Roman"/>
          <w:sz w:val="28"/>
          <w:szCs w:val="28"/>
        </w:rPr>
        <w:t>-го года занятий</w:t>
      </w: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71"/>
        <w:gridCol w:w="1559"/>
        <w:gridCol w:w="1560"/>
        <w:gridCol w:w="1275"/>
      </w:tblGrid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№</w:t>
            </w:r>
          </w:p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proofErr w:type="gramStart"/>
            <w:r w:rsidRPr="004E2E80">
              <w:rPr>
                <w:b/>
                <w:sz w:val="20"/>
                <w:szCs w:val="20"/>
              </w:rPr>
              <w:t>п</w:t>
            </w:r>
            <w:proofErr w:type="gramEnd"/>
            <w:r w:rsidRPr="004E2E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Тема</w:t>
            </w:r>
          </w:p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теоретических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Всего часов по теме</w:t>
            </w:r>
          </w:p>
        </w:tc>
      </w:tr>
      <w:tr w:rsidR="006E6101" w:rsidRPr="002D165D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r>
              <w:rPr>
                <w:sz w:val="28"/>
                <w:szCs w:val="28"/>
              </w:rPr>
              <w:t>Структура проекта.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</w:tr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D01999" w:rsidRDefault="006E6101" w:rsidP="00897D8C">
            <w:r>
              <w:rPr>
                <w:sz w:val="28"/>
                <w:szCs w:val="28"/>
              </w:rPr>
              <w:t>Как поставить проблему?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D01999" w:rsidRDefault="006E6101" w:rsidP="00897D8C">
            <w:r>
              <w:rPr>
                <w:sz w:val="28"/>
                <w:szCs w:val="28"/>
              </w:rPr>
              <w:t>Как найти информацию?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56B7D" w:rsidP="00897D8C">
            <w:r>
              <w:rPr>
                <w:sz w:val="28"/>
                <w:szCs w:val="28"/>
              </w:rPr>
              <w:t>Растения наших лесов.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56B7D" w:rsidP="00656B7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A6589C" w:rsidP="00897D8C">
            <w:r>
              <w:rPr>
                <w:sz w:val="28"/>
                <w:szCs w:val="28"/>
              </w:rPr>
              <w:t>Дары леса.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A6589C" w:rsidP="00656B7D">
            <w:r>
              <w:rPr>
                <w:sz w:val="28"/>
                <w:szCs w:val="28"/>
              </w:rPr>
              <w:t>Животные наших лесов.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Наши домашние питомцы.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Как защищаются животные.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6E6101" w:rsidRDefault="00A6589C" w:rsidP="00897D8C">
            <w:r>
              <w:rPr>
                <w:sz w:val="28"/>
                <w:szCs w:val="28"/>
              </w:rPr>
              <w:t>Наши меньшие братья (правила безопасности при обращении с животными).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6E6101" w:rsidRDefault="00A6589C" w:rsidP="00897D8C">
            <w:r>
              <w:rPr>
                <w:sz w:val="28"/>
                <w:szCs w:val="28"/>
              </w:rPr>
              <w:t>Что мы едим?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Правила правильного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Лето – пора познаний.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r>
              <w:rPr>
                <w:sz w:val="28"/>
                <w:szCs w:val="28"/>
              </w:rPr>
              <w:t>Что узнали и чему научились. Мой лучший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6101" w:rsidRDefault="006E6101" w:rsidP="004E2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E8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2E80">
        <w:rPr>
          <w:rFonts w:ascii="Times New Roman" w:hAnsi="Times New Roman" w:cs="Times New Roman"/>
          <w:sz w:val="28"/>
          <w:szCs w:val="28"/>
        </w:rPr>
        <w:t>-го года занятий</w:t>
      </w: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71"/>
        <w:gridCol w:w="1559"/>
        <w:gridCol w:w="1560"/>
        <w:gridCol w:w="1275"/>
      </w:tblGrid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№</w:t>
            </w:r>
          </w:p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proofErr w:type="gramStart"/>
            <w:r w:rsidRPr="004E2E80">
              <w:rPr>
                <w:b/>
                <w:sz w:val="20"/>
                <w:szCs w:val="20"/>
              </w:rPr>
              <w:t>п</w:t>
            </w:r>
            <w:proofErr w:type="gramEnd"/>
            <w:r w:rsidRPr="004E2E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Тема</w:t>
            </w:r>
          </w:p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теоретических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Всего часов по теме</w:t>
            </w:r>
          </w:p>
        </w:tc>
      </w:tr>
      <w:tr w:rsidR="006E6101" w:rsidRPr="002D165D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r>
              <w:rPr>
                <w:sz w:val="28"/>
                <w:szCs w:val="28"/>
              </w:rPr>
              <w:t>Основные этапы проекта.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</w:tr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D01999" w:rsidRDefault="006E6101" w:rsidP="00897D8C">
            <w:r>
              <w:rPr>
                <w:sz w:val="28"/>
                <w:szCs w:val="28"/>
              </w:rPr>
              <w:t>Учимся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D01999" w:rsidRDefault="006E6101" w:rsidP="00897D8C">
            <w:r>
              <w:rPr>
                <w:sz w:val="28"/>
                <w:szCs w:val="28"/>
              </w:rPr>
              <w:t>Виды источников</w:t>
            </w:r>
            <w:r w:rsidRPr="00D01999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Я – частица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A6589C" w:rsidP="00A6589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Как устроен мой организм.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D501F3" w:rsidP="00897D8C">
            <w:r>
              <w:rPr>
                <w:sz w:val="28"/>
                <w:szCs w:val="28"/>
              </w:rPr>
              <w:t>Как работает мой организм.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A6589C" w:rsidP="00897D8C">
            <w:r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D501F3" w:rsidP="00897D8C">
            <w:r>
              <w:rPr>
                <w:sz w:val="28"/>
                <w:szCs w:val="28"/>
              </w:rPr>
              <w:t>Береги здоровье смолоду.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6E6101" w:rsidRDefault="00D501F3" w:rsidP="00897D8C">
            <w:r>
              <w:rPr>
                <w:sz w:val="28"/>
                <w:szCs w:val="28"/>
              </w:rPr>
              <w:t>Разные дети на одной планете.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656B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6E6101" w:rsidRDefault="00D501F3" w:rsidP="00897D8C">
            <w:r>
              <w:rPr>
                <w:sz w:val="28"/>
                <w:szCs w:val="28"/>
              </w:rPr>
              <w:t>Отчего и почему необходимо защищать детей?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BA0C2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F38DA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7B76AB" w:rsidP="00897D8C">
            <w:r>
              <w:rPr>
                <w:sz w:val="28"/>
                <w:szCs w:val="28"/>
              </w:rPr>
              <w:t>Мои интересы и увлечения.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D501F3" w:rsidP="00897D8C">
            <w:r>
              <w:rPr>
                <w:sz w:val="28"/>
                <w:szCs w:val="28"/>
              </w:rPr>
              <w:t>Как здоровым летом быть и здоровья накопить.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r>
              <w:rPr>
                <w:sz w:val="28"/>
                <w:szCs w:val="28"/>
              </w:rPr>
              <w:t>Что узнали и чему научились. Мой лучший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6101" w:rsidRPr="004B31DF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101" w:rsidRDefault="006E6101" w:rsidP="00A65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E8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E80">
        <w:rPr>
          <w:rFonts w:ascii="Times New Roman" w:hAnsi="Times New Roman" w:cs="Times New Roman"/>
          <w:sz w:val="28"/>
          <w:szCs w:val="28"/>
        </w:rPr>
        <w:t>-го года занятий</w:t>
      </w:r>
    </w:p>
    <w:p w:rsidR="006E6101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71"/>
        <w:gridCol w:w="1559"/>
        <w:gridCol w:w="1560"/>
        <w:gridCol w:w="1275"/>
      </w:tblGrid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№</w:t>
            </w:r>
          </w:p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proofErr w:type="gramStart"/>
            <w:r w:rsidRPr="004E2E80">
              <w:rPr>
                <w:b/>
                <w:sz w:val="20"/>
                <w:szCs w:val="20"/>
              </w:rPr>
              <w:t>п</w:t>
            </w:r>
            <w:proofErr w:type="gramEnd"/>
            <w:r w:rsidRPr="004E2E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Тема</w:t>
            </w:r>
          </w:p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Pr="004E2E80" w:rsidRDefault="006E6101" w:rsidP="00897D8C">
            <w:pPr>
              <w:jc w:val="center"/>
              <w:rPr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теоретических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Часы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  <w:r w:rsidRPr="004E2E80">
              <w:rPr>
                <w:b/>
                <w:sz w:val="20"/>
                <w:szCs w:val="20"/>
              </w:rPr>
              <w:t>Всего часов по теме</w:t>
            </w:r>
          </w:p>
        </w:tc>
      </w:tr>
      <w:tr w:rsidR="006E6101" w:rsidRPr="002D165D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r>
              <w:rPr>
                <w:sz w:val="28"/>
                <w:szCs w:val="28"/>
              </w:rPr>
              <w:t>Виды проектов.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165D" w:rsidRDefault="006E6101" w:rsidP="00897D8C">
            <w:pPr>
              <w:jc w:val="center"/>
            </w:pPr>
            <w:r w:rsidRPr="002D165D">
              <w:rPr>
                <w:sz w:val="28"/>
                <w:szCs w:val="28"/>
              </w:rPr>
              <w:t>1</w:t>
            </w:r>
          </w:p>
        </w:tc>
      </w:tr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D01999" w:rsidRDefault="006E6101" w:rsidP="00897D8C">
            <w:r>
              <w:rPr>
                <w:sz w:val="28"/>
                <w:szCs w:val="28"/>
              </w:rPr>
              <w:t>Способы познания окружающего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6E6101" w:rsidRPr="004E2E80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4E2E80" w:rsidRDefault="006E6101" w:rsidP="00897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D01999" w:rsidRDefault="006E6101" w:rsidP="00897D8C">
            <w:r>
              <w:rPr>
                <w:sz w:val="28"/>
                <w:szCs w:val="28"/>
              </w:rPr>
              <w:t>Учимся работать с электронными источниками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Pr="002D04B0" w:rsidRDefault="006E6101" w:rsidP="00897D8C">
            <w:pPr>
              <w:jc w:val="center"/>
            </w:pPr>
            <w:r w:rsidRPr="002D04B0">
              <w:rPr>
                <w:sz w:val="28"/>
                <w:szCs w:val="28"/>
              </w:rPr>
              <w:t>1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897D8C" w:rsidP="00897D8C">
            <w:r>
              <w:rPr>
                <w:sz w:val="28"/>
                <w:szCs w:val="28"/>
              </w:rPr>
              <w:t>Водные ресурсы Северо-Запада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897D8C" w:rsidP="00897D8C">
            <w:r>
              <w:rPr>
                <w:sz w:val="28"/>
                <w:szCs w:val="28"/>
              </w:rPr>
              <w:t>Охрана водных ресурсов (проблемы охраны водных ресурсов Северо-Запада России)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E6101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897D8C" w:rsidP="00897D8C">
            <w:r>
              <w:rPr>
                <w:sz w:val="28"/>
                <w:szCs w:val="28"/>
              </w:rPr>
              <w:t xml:space="preserve">Земля-кормилица.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01" w:rsidRDefault="006E6101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Default="00897D8C" w:rsidP="00897D8C">
            <w:r>
              <w:rPr>
                <w:sz w:val="28"/>
                <w:szCs w:val="28"/>
              </w:rPr>
              <w:t>Охрана земельных ресурсов (проблемы охраны земельных ресурсов Северо-Запада России).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Default="00897D8C" w:rsidP="00897D8C">
            <w:r>
              <w:rPr>
                <w:sz w:val="28"/>
                <w:szCs w:val="28"/>
              </w:rPr>
              <w:t>Промышленность Северо-Запада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Pr="00BA0C21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Pr="006E6101" w:rsidRDefault="00897D8C" w:rsidP="00897D8C">
            <w:r>
              <w:rPr>
                <w:sz w:val="28"/>
                <w:szCs w:val="28"/>
              </w:rPr>
              <w:t>Чистый воздух – легкие планеты.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Pr="00BA0C21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Pr="002F38DA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Pr="002F38DA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Pr="006E6101" w:rsidRDefault="00897D8C" w:rsidP="00897D8C">
            <w:r>
              <w:rPr>
                <w:sz w:val="28"/>
                <w:szCs w:val="28"/>
              </w:rPr>
              <w:t>Чистый город – залог здоровья его жителей.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8C" w:rsidRPr="00BA0C21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Pr="002F38DA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Pr="002F38DA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656B7D" w:rsidP="00897D8C">
            <w:r>
              <w:rPr>
                <w:sz w:val="28"/>
                <w:szCs w:val="28"/>
              </w:rPr>
              <w:t>Экологические проблемы планеты.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r>
              <w:rPr>
                <w:sz w:val="28"/>
                <w:szCs w:val="28"/>
              </w:rPr>
              <w:t>Лето – пора возможностей.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897D8C" w:rsidTr="00897D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r>
              <w:rPr>
                <w:sz w:val="28"/>
                <w:szCs w:val="28"/>
              </w:rPr>
              <w:t>Что узнали и чему научились. Мой лучший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8C" w:rsidRDefault="00897D8C" w:rsidP="00897D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6101" w:rsidRPr="004B31DF" w:rsidRDefault="006E6101" w:rsidP="006E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Литература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Бельфер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М. Несколько слов об исследовательских работах школьников / М.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Бельфер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// Литература: изд. дом Первое сентября. - 2006. - N 17. - С. 13-15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2.</w:t>
      </w:r>
      <w:r w:rsidRPr="00F163F7">
        <w:rPr>
          <w:rFonts w:ascii="Times New Roman" w:hAnsi="Times New Roman" w:cs="Times New Roman"/>
          <w:sz w:val="28"/>
          <w:szCs w:val="28"/>
        </w:rPr>
        <w:tab/>
        <w:t xml:space="preserve"> Волков С. Чтобы не было скучно / С. Волков // Литература: изд. дом Первое сентября. - 2006. - N 1</w:t>
      </w:r>
      <w:bookmarkStart w:id="0" w:name="_GoBack"/>
      <w:bookmarkEnd w:id="0"/>
      <w:r w:rsidRPr="00F163F7">
        <w:rPr>
          <w:rFonts w:ascii="Times New Roman" w:hAnsi="Times New Roman" w:cs="Times New Roman"/>
          <w:sz w:val="28"/>
          <w:szCs w:val="28"/>
        </w:rPr>
        <w:t>3. - С. 17-19.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3.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, Л. И. Изучаем «Окружающий мир» с увлечением. 1–4 классы / Л. И.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 xml:space="preserve"> 5 за знания, 2007.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4.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Гильмеева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Р.Х. Роль исследовательской деятельности учителя начальных классов в реализации идей развивающего обучения / Р. Х.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Гильмеева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// Начальная школа: плюс до и после. - 2006. - № 4. - С. 58-60.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5.</w:t>
      </w:r>
      <w:r w:rsidRPr="00F163F7">
        <w:rPr>
          <w:rFonts w:ascii="Times New Roman" w:hAnsi="Times New Roman" w:cs="Times New Roman"/>
          <w:sz w:val="28"/>
          <w:szCs w:val="28"/>
        </w:rPr>
        <w:tab/>
        <w:t>Гликман И.З. Подготовка к творчеству: учебное исследование / И. З. Гликман // Школьные технологии. - 2006. - № 3. - С. 91-95.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6.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Е. Ю. Растения: Справочник школьника. – СПб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>Литера, 2005 г.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7.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Т.П. Нетрадиционные уроки в начальной школе. Ч. 1, 2. Практическое  пособие.  Воронеж: ТЦ «Учитель», 2004.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8.</w:t>
      </w:r>
      <w:r w:rsidRPr="00F163F7">
        <w:rPr>
          <w:rFonts w:ascii="Times New Roman" w:hAnsi="Times New Roman" w:cs="Times New Roman"/>
          <w:sz w:val="28"/>
          <w:szCs w:val="28"/>
        </w:rPr>
        <w:tab/>
        <w:t>Ляхов П.Р.  Я познаю мир: Детские энциклопедии. – М.: ООО «Изд-во АСТ-ЛТД», 2006. – 560 с.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9.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Модестова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Т. В. Животные: Справочник школьника. – СПб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>Литера, 2005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10.</w:t>
      </w:r>
      <w:r w:rsidRPr="00F163F7">
        <w:rPr>
          <w:rFonts w:ascii="Times New Roman" w:hAnsi="Times New Roman" w:cs="Times New Roman"/>
          <w:sz w:val="28"/>
          <w:szCs w:val="28"/>
        </w:rPr>
        <w:tab/>
        <w:t>Николенко, Е. И. Тесты по природоведению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 xml:space="preserve"> 1–4 классы / Е. И. Николенко. – М.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 xml:space="preserve"> Первое сентября, 2002.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11.</w:t>
      </w:r>
      <w:r w:rsidRPr="00F163F7">
        <w:rPr>
          <w:rFonts w:ascii="Times New Roman" w:hAnsi="Times New Roman" w:cs="Times New Roman"/>
          <w:sz w:val="28"/>
          <w:szCs w:val="28"/>
        </w:rPr>
        <w:tab/>
        <w:t>Плешаков А. А. От земли до неба: Атлас-определитель для учащихся начальных классов. – М.: Просвещение, 2004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12.</w:t>
      </w:r>
      <w:r w:rsidRPr="00F163F7">
        <w:rPr>
          <w:rFonts w:ascii="Times New Roman" w:hAnsi="Times New Roman" w:cs="Times New Roman"/>
          <w:sz w:val="28"/>
          <w:szCs w:val="28"/>
        </w:rPr>
        <w:tab/>
        <w:t>Плешаков А. А. Зеленые страницы: Книга для учащихся начальных классов. – М.: Просвещение, 2005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13.</w:t>
      </w:r>
      <w:r w:rsidRPr="00F163F7">
        <w:rPr>
          <w:rFonts w:ascii="Times New Roman" w:hAnsi="Times New Roman" w:cs="Times New Roman"/>
          <w:sz w:val="28"/>
          <w:szCs w:val="28"/>
        </w:rPr>
        <w:tab/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14.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 Е.И.  Интегрированные уроки по общеобразовательным дисциплинам и природоведению в начальных классах. – Волгоград: Учитель, 2007. – 69 с.</w:t>
      </w:r>
    </w:p>
    <w:p w:rsidR="00F163F7" w:rsidRPr="00F163F7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15.</w:t>
      </w:r>
      <w:r w:rsidRPr="00F163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Тишурина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, О. Н. Животные леса. Растения леса / О. Н.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Тишурина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 xml:space="preserve"> Дрофа, 2004.</w:t>
      </w:r>
    </w:p>
    <w:p w:rsidR="006E6101" w:rsidRPr="004B31DF" w:rsidRDefault="00F163F7" w:rsidP="00F1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F7">
        <w:rPr>
          <w:rFonts w:ascii="Times New Roman" w:hAnsi="Times New Roman" w:cs="Times New Roman"/>
          <w:sz w:val="28"/>
          <w:szCs w:val="28"/>
        </w:rPr>
        <w:t>16.</w:t>
      </w:r>
      <w:r w:rsidRPr="00F163F7">
        <w:rPr>
          <w:rFonts w:ascii="Times New Roman" w:hAnsi="Times New Roman" w:cs="Times New Roman"/>
          <w:sz w:val="28"/>
          <w:szCs w:val="28"/>
        </w:rPr>
        <w:tab/>
        <w:t>Уроки экологии в начальной школе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 xml:space="preserve"> пособие для учителя нач.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 xml:space="preserve">. / авт.-сост. Е. И. </w:t>
      </w:r>
      <w:proofErr w:type="spellStart"/>
      <w:r w:rsidRPr="00F163F7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F163F7">
        <w:rPr>
          <w:rFonts w:ascii="Times New Roman" w:hAnsi="Times New Roman" w:cs="Times New Roman"/>
          <w:sz w:val="28"/>
          <w:szCs w:val="28"/>
        </w:rPr>
        <w:t>, Л. Б. Черезова. – М.</w:t>
      </w:r>
      <w:proofErr w:type="gramStart"/>
      <w:r w:rsidRPr="00F163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3F7">
        <w:rPr>
          <w:rFonts w:ascii="Times New Roman" w:hAnsi="Times New Roman" w:cs="Times New Roman"/>
          <w:sz w:val="28"/>
          <w:szCs w:val="28"/>
        </w:rPr>
        <w:t xml:space="preserve"> Сфера, 2007.</w:t>
      </w:r>
    </w:p>
    <w:sectPr w:rsidR="006E6101" w:rsidRPr="004B31DF" w:rsidSect="00F8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06963CB"/>
    <w:multiLevelType w:val="hybridMultilevel"/>
    <w:tmpl w:val="50E4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4701"/>
    <w:multiLevelType w:val="hybridMultilevel"/>
    <w:tmpl w:val="6374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043E"/>
    <w:multiLevelType w:val="hybridMultilevel"/>
    <w:tmpl w:val="ED3A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07F3"/>
    <w:multiLevelType w:val="hybridMultilevel"/>
    <w:tmpl w:val="5F0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259D"/>
    <w:multiLevelType w:val="hybridMultilevel"/>
    <w:tmpl w:val="41A2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7777D"/>
    <w:multiLevelType w:val="hybridMultilevel"/>
    <w:tmpl w:val="B2F6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65F65"/>
    <w:multiLevelType w:val="hybridMultilevel"/>
    <w:tmpl w:val="CDC481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AC0240"/>
    <w:multiLevelType w:val="hybridMultilevel"/>
    <w:tmpl w:val="1DAA4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ED4994"/>
    <w:multiLevelType w:val="hybridMultilevel"/>
    <w:tmpl w:val="02664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A5F52D2"/>
    <w:multiLevelType w:val="hybridMultilevel"/>
    <w:tmpl w:val="EEA82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2D33A12"/>
    <w:multiLevelType w:val="hybridMultilevel"/>
    <w:tmpl w:val="25EA0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349753C7"/>
    <w:multiLevelType w:val="hybridMultilevel"/>
    <w:tmpl w:val="90384D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B95E69"/>
    <w:multiLevelType w:val="hybridMultilevel"/>
    <w:tmpl w:val="695C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B4423"/>
    <w:multiLevelType w:val="hybridMultilevel"/>
    <w:tmpl w:val="8F1E07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1285AA2"/>
    <w:multiLevelType w:val="hybridMultilevel"/>
    <w:tmpl w:val="F7DEB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D1039"/>
    <w:multiLevelType w:val="hybridMultilevel"/>
    <w:tmpl w:val="2030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5CAF6909"/>
    <w:multiLevelType w:val="hybridMultilevel"/>
    <w:tmpl w:val="B1849E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D07EC"/>
    <w:multiLevelType w:val="hybridMultilevel"/>
    <w:tmpl w:val="515CB0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13"/>
  </w:num>
  <w:num w:numId="5">
    <w:abstractNumId w:val="0"/>
  </w:num>
  <w:num w:numId="6">
    <w:abstractNumId w:val="15"/>
  </w:num>
  <w:num w:numId="7">
    <w:abstractNumId w:val="28"/>
  </w:num>
  <w:num w:numId="8">
    <w:abstractNumId w:val="27"/>
  </w:num>
  <w:num w:numId="9">
    <w:abstractNumId w:val="12"/>
  </w:num>
  <w:num w:numId="10">
    <w:abstractNumId w:val="2"/>
  </w:num>
  <w:num w:numId="11">
    <w:abstractNumId w:val="25"/>
  </w:num>
  <w:num w:numId="12">
    <w:abstractNumId w:val="24"/>
  </w:num>
  <w:num w:numId="13">
    <w:abstractNumId w:val="20"/>
  </w:num>
  <w:num w:numId="14">
    <w:abstractNumId w:val="10"/>
  </w:num>
  <w:num w:numId="15">
    <w:abstractNumId w:val="26"/>
  </w:num>
  <w:num w:numId="16">
    <w:abstractNumId w:val="11"/>
  </w:num>
  <w:num w:numId="17">
    <w:abstractNumId w:val="9"/>
  </w:num>
  <w:num w:numId="18">
    <w:abstractNumId w:val="4"/>
  </w:num>
  <w:num w:numId="19">
    <w:abstractNumId w:val="19"/>
  </w:num>
  <w:num w:numId="20">
    <w:abstractNumId w:val="18"/>
  </w:num>
  <w:num w:numId="21">
    <w:abstractNumId w:val="8"/>
  </w:num>
  <w:num w:numId="22">
    <w:abstractNumId w:val="17"/>
  </w:num>
  <w:num w:numId="23">
    <w:abstractNumId w:val="6"/>
  </w:num>
  <w:num w:numId="24">
    <w:abstractNumId w:val="14"/>
  </w:num>
  <w:num w:numId="25">
    <w:abstractNumId w:val="7"/>
  </w:num>
  <w:num w:numId="26">
    <w:abstractNumId w:val="1"/>
  </w:num>
  <w:num w:numId="27">
    <w:abstractNumId w:val="23"/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DF"/>
    <w:rsid w:val="0029244B"/>
    <w:rsid w:val="002D04B0"/>
    <w:rsid w:val="002D165D"/>
    <w:rsid w:val="004B31DF"/>
    <w:rsid w:val="004E2E80"/>
    <w:rsid w:val="00622C52"/>
    <w:rsid w:val="00630606"/>
    <w:rsid w:val="00656B7D"/>
    <w:rsid w:val="006E6101"/>
    <w:rsid w:val="00745DD5"/>
    <w:rsid w:val="007B76AB"/>
    <w:rsid w:val="007F2FEE"/>
    <w:rsid w:val="0084401A"/>
    <w:rsid w:val="0087311C"/>
    <w:rsid w:val="00897D8C"/>
    <w:rsid w:val="0091481E"/>
    <w:rsid w:val="00A6589C"/>
    <w:rsid w:val="00BA0C21"/>
    <w:rsid w:val="00C239AB"/>
    <w:rsid w:val="00CF6EDB"/>
    <w:rsid w:val="00D501F3"/>
    <w:rsid w:val="00E74AC4"/>
    <w:rsid w:val="00F163F7"/>
    <w:rsid w:val="00F8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1DF"/>
    <w:pPr>
      <w:keepNext/>
      <w:overflowPunct w:val="0"/>
      <w:autoSpaceDE w:val="0"/>
      <w:autoSpaceDN w:val="0"/>
      <w:adjustRightInd w:val="0"/>
      <w:ind w:left="4956"/>
      <w:outlineLvl w:val="0"/>
    </w:pPr>
    <w:rPr>
      <w:rFonts w:ascii="Calibri" w:hAnsi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1DF"/>
    <w:rPr>
      <w:rFonts w:ascii="Calibri" w:eastAsia="Times New Roman" w:hAnsi="Calibri"/>
      <w:lang w:eastAsia="ru-RU"/>
    </w:rPr>
  </w:style>
  <w:style w:type="paragraph" w:styleId="a3">
    <w:name w:val="No Spacing"/>
    <w:qFormat/>
    <w:rsid w:val="004B31D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B3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Plain Text"/>
    <w:basedOn w:val="a"/>
    <w:link w:val="a5"/>
    <w:rsid w:val="004B31D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B31DF"/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Normal (Web)"/>
    <w:basedOn w:val="a"/>
    <w:rsid w:val="004B31DF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B3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4B31DF"/>
    <w:pPr>
      <w:spacing w:line="360" w:lineRule="auto"/>
      <w:ind w:firstLine="454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74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1DF"/>
    <w:pPr>
      <w:keepNext/>
      <w:overflowPunct w:val="0"/>
      <w:autoSpaceDE w:val="0"/>
      <w:autoSpaceDN w:val="0"/>
      <w:adjustRightInd w:val="0"/>
      <w:ind w:left="4956"/>
      <w:outlineLvl w:val="0"/>
    </w:pPr>
    <w:rPr>
      <w:rFonts w:ascii="Calibri" w:hAnsi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1DF"/>
    <w:rPr>
      <w:rFonts w:ascii="Calibri" w:eastAsia="Times New Roman" w:hAnsi="Calibri"/>
      <w:lang w:eastAsia="ru-RU"/>
    </w:rPr>
  </w:style>
  <w:style w:type="paragraph" w:styleId="a3">
    <w:name w:val="No Spacing"/>
    <w:qFormat/>
    <w:rsid w:val="004B31D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B3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Plain Text"/>
    <w:basedOn w:val="a"/>
    <w:link w:val="a5"/>
    <w:rsid w:val="004B31D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B31DF"/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Normal (Web)"/>
    <w:basedOn w:val="a"/>
    <w:rsid w:val="004B31DF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B3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4B31DF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802160</dc:creator>
  <cp:lastModifiedBy>WORK</cp:lastModifiedBy>
  <cp:revision>2</cp:revision>
  <dcterms:created xsi:type="dcterms:W3CDTF">2016-09-06T14:04:00Z</dcterms:created>
  <dcterms:modified xsi:type="dcterms:W3CDTF">2016-09-06T14:04:00Z</dcterms:modified>
</cp:coreProperties>
</file>